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DB" w:rsidRDefault="000C38DB" w:rsidP="000C38DB">
      <w:pPr>
        <w:pStyle w:val="20"/>
        <w:keepNext/>
        <w:keepLines/>
        <w:shd w:val="clear" w:color="auto" w:fill="auto"/>
      </w:pPr>
      <w:bookmarkStart w:id="0" w:name="bookmark26"/>
      <w:bookmarkStart w:id="1" w:name="bookmark27"/>
      <w:bookmarkStart w:id="2" w:name="_GoBack"/>
      <w:r>
        <w:rPr>
          <w:color w:val="000000"/>
          <w:lang w:eastAsia="ru-RU" w:bidi="ru-RU"/>
        </w:rPr>
        <w:t>Памятка для эффективной подготовки к первой встрече</w:t>
      </w:r>
      <w:r>
        <w:rPr>
          <w:color w:val="000000"/>
          <w:lang w:eastAsia="ru-RU" w:bidi="ru-RU"/>
        </w:rPr>
        <w:br/>
        <w:t>с потенциальным работодателем (Онлайн).</w:t>
      </w:r>
      <w:bookmarkEnd w:id="0"/>
      <w:bookmarkEnd w:id="1"/>
    </w:p>
    <w:bookmarkEnd w:id="2"/>
    <w:p w:rsidR="000C38DB" w:rsidRDefault="000C38DB" w:rsidP="000C38D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Если ваше собеседование проходит в онлайн-формате, есть несколько дополнительных моментов, на которые важно обратить внимание:</w:t>
      </w:r>
    </w:p>
    <w:p w:rsidR="000C38DB" w:rsidRDefault="000C38DB" w:rsidP="000C38D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Выберите подходящее место для проведения интервью. Идеально, если это будет тихое место с нейтральным фоном и хорошим освещением.</w:t>
      </w:r>
    </w:p>
    <w:p w:rsidR="000C38DB" w:rsidRDefault="000C38DB" w:rsidP="000C38D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Заранее сделайте тестовый звонок другу, чтобы быть уверенным, что у вас есть стабильный интернет, а камера, микрофон и наушники работают хорошо. Проверьте, чтобы на фоне не было посторонних предметов, привлекающих внимание (сушилка для одежды, постеры и др.).</w:t>
      </w:r>
    </w:p>
    <w:p w:rsidR="000C38DB" w:rsidRDefault="000C38DB" w:rsidP="000C38D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Подготовьте для себя небольшую шпаргалку на бумаге с основными тезисами рассказа о себе, вопросами, которые хотите задать работодателю и т.д.</w:t>
      </w:r>
    </w:p>
    <w:p w:rsidR="006F69C0" w:rsidRDefault="000C38DB" w:rsidP="000C38DB">
      <w:r>
        <w:rPr>
          <w:i/>
          <w:iCs/>
        </w:rPr>
        <w:t>–</w:t>
      </w:r>
      <w:r>
        <w:t xml:space="preserve"> Убедитесь, что окружающая обстановка позволяет сконцентрироваться на интервью. Отключите звук на телефоне, чтобы звонки или сообщения в социальных сетях не отвлекали вас от разговора.</w:t>
      </w:r>
    </w:p>
    <w:sectPr w:rsidR="006F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1"/>
    <w:rsid w:val="000C38DB"/>
    <w:rsid w:val="008B2AF1"/>
    <w:rsid w:val="00C062FA"/>
    <w:rsid w:val="00F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A3D5-609C-42D3-A3CC-7262447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8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8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0C38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8DB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C38DB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2024-09-19T05:18:00Z</dcterms:created>
  <dcterms:modified xsi:type="dcterms:W3CDTF">2024-09-19T05:18:00Z</dcterms:modified>
</cp:coreProperties>
</file>