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18DCE3" w14:textId="77777777" w:rsidR="00206F79" w:rsidRPr="00206F79" w:rsidRDefault="00206F79" w:rsidP="00206F79">
      <w:pPr>
        <w:spacing w:after="0"/>
        <w:ind w:firstLine="709"/>
        <w:jc w:val="center"/>
      </w:pPr>
      <w:r w:rsidRPr="00206F79">
        <w:rPr>
          <w:b/>
          <w:bCs/>
        </w:rPr>
        <w:t>Идеология терроризма и экстремизма</w:t>
      </w:r>
    </w:p>
    <w:p w14:paraId="6CDEDF6E" w14:textId="77777777" w:rsidR="00206F79" w:rsidRPr="00206F79" w:rsidRDefault="00206F79" w:rsidP="00206F79">
      <w:pPr>
        <w:spacing w:after="0"/>
        <w:ind w:firstLine="709"/>
        <w:jc w:val="both"/>
      </w:pPr>
      <w:r w:rsidRPr="00206F79">
        <w:t>Терроризм - идеология насилия и практика воздействия на принятие решения органами государственной власти, органами местного самоуправления или международными организациями, связанные с устрашением населения и (или) иными формами противоправных насильственных действий;</w:t>
      </w:r>
    </w:p>
    <w:p w14:paraId="3D2E7F9D" w14:textId="77777777" w:rsidR="00206F79" w:rsidRPr="00206F79" w:rsidRDefault="00206F79" w:rsidP="00206F79">
      <w:pPr>
        <w:spacing w:after="0"/>
        <w:ind w:firstLine="709"/>
        <w:jc w:val="both"/>
      </w:pPr>
      <w:r w:rsidRPr="00206F79">
        <w:t>террористическая деятельность - деятельность, включающая в себя:</w:t>
      </w:r>
    </w:p>
    <w:p w14:paraId="3BE27F3B" w14:textId="77777777" w:rsidR="00206F79" w:rsidRPr="00206F79" w:rsidRDefault="00206F79" w:rsidP="00206F79">
      <w:pPr>
        <w:spacing w:after="0"/>
        <w:ind w:firstLine="709"/>
        <w:jc w:val="both"/>
      </w:pPr>
      <w:r w:rsidRPr="00206F79">
        <w:t>а) организацию, планирование, подготовку, финансирование и реализацию террористического акта;</w:t>
      </w:r>
    </w:p>
    <w:p w14:paraId="7B37C210" w14:textId="77777777" w:rsidR="00206F79" w:rsidRPr="00206F79" w:rsidRDefault="00206F79" w:rsidP="00206F79">
      <w:pPr>
        <w:spacing w:after="0"/>
        <w:ind w:firstLine="709"/>
        <w:jc w:val="both"/>
      </w:pPr>
      <w:r w:rsidRPr="00206F79">
        <w:t>б) подстрекательство к террористическому акту;</w:t>
      </w:r>
    </w:p>
    <w:p w14:paraId="251CD288" w14:textId="77777777" w:rsidR="00206F79" w:rsidRPr="00206F79" w:rsidRDefault="00206F79" w:rsidP="00206F79">
      <w:pPr>
        <w:spacing w:after="0"/>
        <w:ind w:firstLine="709"/>
        <w:jc w:val="both"/>
      </w:pPr>
      <w:r w:rsidRPr="00206F79">
        <w:t>в) организацию незаконного вооруженного формирования, преступного сообщества (преступной организации), организованной группы для реализации террористического акта, а равно участие в такой структуре;</w:t>
      </w:r>
    </w:p>
    <w:p w14:paraId="5DC5627A" w14:textId="77777777" w:rsidR="00206F79" w:rsidRPr="00206F79" w:rsidRDefault="00206F79" w:rsidP="00206F79">
      <w:pPr>
        <w:spacing w:after="0"/>
        <w:ind w:firstLine="709"/>
        <w:jc w:val="both"/>
      </w:pPr>
      <w:r w:rsidRPr="00206F79">
        <w:t>г) вербовку, вооружение, обучение и использование террористов;</w:t>
      </w:r>
    </w:p>
    <w:p w14:paraId="785FCF90" w14:textId="77777777" w:rsidR="00206F79" w:rsidRPr="00206F79" w:rsidRDefault="00206F79" w:rsidP="00206F79">
      <w:pPr>
        <w:spacing w:after="0"/>
        <w:ind w:firstLine="709"/>
        <w:jc w:val="both"/>
      </w:pPr>
      <w:r w:rsidRPr="00206F79">
        <w:t>д) информационное или иное пособничество в планировании, подготовке или реализации террористического акта;</w:t>
      </w:r>
    </w:p>
    <w:p w14:paraId="0EAAC113" w14:textId="77777777" w:rsidR="00206F79" w:rsidRPr="00206F79" w:rsidRDefault="00206F79" w:rsidP="00206F79">
      <w:pPr>
        <w:spacing w:after="0"/>
        <w:ind w:firstLine="709"/>
        <w:jc w:val="both"/>
      </w:pPr>
      <w:r w:rsidRPr="00206F79">
        <w:t>е) пропаганду идей терроризма, распространение материалов или информации, призывающих к осуществлению террористической деятельности либо обосновывающих или оправдывающих необходимость осуществления такой деятельности;</w:t>
      </w:r>
    </w:p>
    <w:p w14:paraId="47BDAFD2" w14:textId="77777777" w:rsidR="00206F79" w:rsidRPr="00206F79" w:rsidRDefault="00206F79" w:rsidP="00206F79">
      <w:pPr>
        <w:spacing w:after="0"/>
        <w:ind w:firstLine="709"/>
        <w:jc w:val="both"/>
      </w:pPr>
      <w:r w:rsidRPr="00206F79">
        <w:t xml:space="preserve">экстремистская деятельность (экстремизм): насильственное изменение основ конституционного строя и нарушение целостности Российской Федерации; публичное оправдание терроризма и иная террористическая деятельность; возбуждение социальной, расовой, национальной или религиозной розни; пропаганда исключительности, превосходства либо неполноценности человека по признаку его социальной, расовой, национальной, религиозной или языковой принадлежности или отношения к религии; нарушение прав, свобод и законных интересов человека и гражданина в зависимости от его социальной, расовой, национальной, религиозной или языковой принадлежности или отношения к религии; воспрепятствование осуществлению гражданами их избирательных прав и права на участие в референдуме или нарушение тайны голосования, соединенные с насилием либо угрозой его применения; воспрепятствование законной деятельности государственных органов, органов местного самоуправления, избирательных комиссий, общественных и религиозных объединений или иных организаций, соединенное с насилием либо угрозой его применения; совершение преступлений по мотивам, указанным в пункте "е" части первой статьи 63 Уголовного кодекса Российской Федерации; пропаганда и публичное демонстрирование нацистской атрибутики или символики либо атрибутики или символики, сходных с нацистской атрибутикой или символикой до степени смешения, либо публичное демонстрирование атрибутики или символики экстремистских организаций; публичные призывы к осуществлению указанных деяний либо массовое распространение заведомо экстремистских материалов, а равно их изготовление или хранение в целях массового распространения; публичное </w:t>
      </w:r>
      <w:r w:rsidRPr="00206F79">
        <w:lastRenderedPageBreak/>
        <w:t>заведомо ложное обвинение лица, замещающего государственную должность Российской Федерации или государственную должность субъекта Российской Федерации, в совершении им в период исполнения своих должностных обязанностей деяний, указанных в настоящей статье и являющихся преступлением; организация и подготовка указанных деяний, а также подстрекательство к их осуществлению; финансирование указанных деяний либо иное содействие в их организации, подготовке и осуществлении, в том числе путем предоставления учебной, полиграфической и материально-технической базы, телефонной и иных видов связи или оказания информационных услуг.</w:t>
      </w:r>
    </w:p>
    <w:p w14:paraId="7ABA015D" w14:textId="450E420A" w:rsidR="00F12C76" w:rsidRDefault="00206F79" w:rsidP="006C0B77">
      <w:pPr>
        <w:spacing w:after="0"/>
        <w:ind w:firstLine="709"/>
        <w:jc w:val="both"/>
      </w:pPr>
      <w:r w:rsidRPr="00206F79">
        <w:t>Наше государство делает многое для того, чтобы изжить терроризм и защитить российских граждан от террористической опасности. Сегодня уже хорошо известно, что терроризм нельзя одолеть исключительно силовыми методами. Террористов не победить бомбами, снарядами и спецоперациями. Необходима кропотливая, целенаправленная деятельность по устранению экономических, политических, идеологических, социальных и других причин, способствующих вовлечению людей в террористическую деятельность. Не случайно в соответствующем Федеральном законе записано, что противодействие терроризму – это комплексная деятельность органов государственной власти и органов местного самоуправления, а также физических и юридических лиц по: предупреждению терроризма, в том числе по выявлению и последующему устранению причин и условий, способствующих совершению террористических актов (профилактика терроризма); выявлению, предупреждению, пресечению, раскрытию и расследованию террористического акта (борьба с терроризмом); минимизации и (или) ликвидации последствий проявлений терроризма.</w:t>
      </w: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D8D"/>
    <w:rsid w:val="000F0BFC"/>
    <w:rsid w:val="00206F79"/>
    <w:rsid w:val="00676BDD"/>
    <w:rsid w:val="006C0B77"/>
    <w:rsid w:val="008242FF"/>
    <w:rsid w:val="00870751"/>
    <w:rsid w:val="00922C48"/>
    <w:rsid w:val="00B915B7"/>
    <w:rsid w:val="00D25D8D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B573D9-0A1D-430B-8347-74B8E5FE8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46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663</Words>
  <Characters>3782</Characters>
  <Application>Microsoft Office Word</Application>
  <DocSecurity>0</DocSecurity>
  <Lines>31</Lines>
  <Paragraphs>8</Paragraphs>
  <ScaleCrop>false</ScaleCrop>
  <Company/>
  <LinksUpToDate>false</LinksUpToDate>
  <CharactersWithSpaces>4437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Психолог</cp:lastModifiedBy>
  <cp:revision>2</cp:revision>
  <dcterms:created xsi:type="dcterms:W3CDTF">2024-12-09T04:48:00Z</dcterms:created>
  <dcterms:modified xsi:type="dcterms:W3CDTF">2024-12-09T04:50:00Z</dcterms:modified>
</cp:coreProperties>
</file>